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3" w:rsidRPr="00E46167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</w:rPr>
      </w:pPr>
      <w:r w:rsidRPr="00E46167">
        <w:rPr>
          <w:rFonts w:ascii="Times New Roman" w:eastAsia="Calibri" w:hAnsi="Times New Roman"/>
          <w:b/>
          <w:sz w:val="36"/>
          <w:szCs w:val="28"/>
        </w:rPr>
        <w:t>Отчет</w:t>
      </w:r>
    </w:p>
    <w:p w:rsidR="009F0333" w:rsidRPr="00E46167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6167">
        <w:rPr>
          <w:rFonts w:ascii="Times New Roman" w:eastAsia="Calibri" w:hAnsi="Times New Roman"/>
          <w:sz w:val="28"/>
          <w:szCs w:val="28"/>
        </w:rPr>
        <w:t>ОБУК «Курский областной краеведческий музей»</w:t>
      </w: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6167">
        <w:rPr>
          <w:rFonts w:ascii="Times New Roman" w:eastAsia="Calibri" w:hAnsi="Times New Roman"/>
          <w:sz w:val="28"/>
          <w:szCs w:val="28"/>
        </w:rPr>
        <w:t>за 1 квартал 2018 г.</w:t>
      </w:r>
      <w:bookmarkStart w:id="0" w:name="_GoBack"/>
      <w:bookmarkEnd w:id="0"/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10"/>
          <w:szCs w:val="28"/>
        </w:rPr>
      </w:pP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F0333" w:rsidRDefault="009F0333" w:rsidP="009F03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учреждения: </w:t>
      </w:r>
      <w:proofErr w:type="gramStart"/>
      <w:r>
        <w:rPr>
          <w:rFonts w:ascii="Times New Roman" w:eastAsia="Calibri" w:hAnsi="Times New Roman"/>
          <w:sz w:val="28"/>
          <w:szCs w:val="28"/>
        </w:rPr>
        <w:t>Областное бюджетной учреждение культуры</w:t>
      </w:r>
      <w:proofErr w:type="gramEnd"/>
    </w:p>
    <w:p w:rsidR="009F0333" w:rsidRDefault="009F0333" w:rsidP="009F03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9F0333" w:rsidRDefault="009F0333" w:rsidP="009F033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F0333" w:rsidRDefault="009F0333" w:rsidP="009F033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Директор музея: Лоташова Ирина Викторовна</w:t>
      </w:r>
    </w:p>
    <w:p w:rsidR="009F0333" w:rsidRDefault="009F0333" w:rsidP="009F033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10"/>
          <w:szCs w:val="28"/>
        </w:rPr>
      </w:pP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Сведения о выполнении целевых показателей эффективности деятельности </w:t>
      </w: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ОБУК «Курский областной краеведческий музей»</w:t>
      </w: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798"/>
        <w:gridCol w:w="1971"/>
        <w:gridCol w:w="1971"/>
        <w:gridCol w:w="1615"/>
      </w:tblGrid>
      <w:tr w:rsidR="009F0333" w:rsidTr="00A81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9F0333" w:rsidTr="00A81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33" w:rsidRDefault="009F0333" w:rsidP="00A811BE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33" w:rsidRDefault="009F0333" w:rsidP="00A811BE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33" w:rsidRDefault="009F0333" w:rsidP="00A811BE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F0333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C733BF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50</w:t>
            </w:r>
          </w:p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494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C733BF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500</w:t>
            </w:r>
          </w:p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100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C733BF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1400/</w:t>
            </w:r>
          </w:p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C733BF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  300</w:t>
            </w:r>
          </w:p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1500/450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107,1/150</w:t>
            </w:r>
          </w:p>
        </w:tc>
      </w:tr>
      <w:tr w:rsidR="009F0333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фонда, %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C733BF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15%</w:t>
            </w:r>
          </w:p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10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DA3799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DA3799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80</w:t>
            </w:r>
          </w:p>
          <w:p w:rsidR="009F0333" w:rsidRPr="00DA3799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  <w:p w:rsidR="009F0333" w:rsidRPr="00DA3799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333" w:rsidRDefault="00E46167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122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333" w:rsidRDefault="00E46167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152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897E9E" w:rsidRDefault="009F0333" w:rsidP="00A811BE">
            <w:pPr>
              <w:pStyle w:val="Standard"/>
              <w:autoSpaceDE w:val="0"/>
              <w:jc w:val="center"/>
            </w:pPr>
            <w:r w:rsidRPr="00897E9E">
              <w:rPr>
                <w:rFonts w:ascii="Times New Roman CYR" w:eastAsia="Times New Roman CYR" w:hAnsi="Times New Roman CYR" w:cs="Times New Roman CYR"/>
                <w:lang w:val="en-US"/>
              </w:rPr>
              <w:t>7</w:t>
            </w:r>
            <w:r w:rsidRPr="00897E9E">
              <w:rPr>
                <w:rFonts w:ascii="Times New Roman CYR" w:eastAsia="Times New Roman CYR" w:hAnsi="Times New Roman CYR" w:cs="Times New Roman CYR"/>
                <w:lang w:val="ru-RU"/>
              </w:rPr>
              <w:t>2</w:t>
            </w:r>
          </w:p>
          <w:p w:rsidR="009F0333" w:rsidRPr="00897E9E" w:rsidRDefault="009F0333" w:rsidP="00A811BE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en-US"/>
              </w:rPr>
            </w:pPr>
          </w:p>
          <w:p w:rsidR="009F0333" w:rsidRPr="00897E9E" w:rsidRDefault="009F0333" w:rsidP="00A811BE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333" w:rsidRDefault="00E46167" w:rsidP="00A811BE">
            <w:pPr>
              <w:pStyle w:val="Standard"/>
              <w:autoSpaceDE w:val="0"/>
              <w:spacing w:line="256" w:lineRule="auto"/>
              <w:ind w:left="6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89507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333" w:rsidRDefault="00E46167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124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виртуальных выставок,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C733BF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C733BF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</w:t>
            </w:r>
          </w:p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Интернет-сайта музея,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107E21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107E21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3 000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333" w:rsidRDefault="00E46167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6725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333" w:rsidRDefault="00E46167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224</w:t>
            </w:r>
          </w:p>
        </w:tc>
      </w:tr>
      <w:tr w:rsidR="009F0333" w:rsidTr="009F03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3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Pr="00A7330D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A7330D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1500</w:t>
            </w:r>
          </w:p>
          <w:p w:rsidR="009F0333" w:rsidRPr="00A7330D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  <w:p w:rsidR="009F0333" w:rsidRPr="00A7330D" w:rsidRDefault="009F0333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33" w:rsidRDefault="00E46167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124</w:t>
            </w:r>
          </w:p>
        </w:tc>
      </w:tr>
    </w:tbl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9F0333" w:rsidRDefault="009F0333" w:rsidP="009F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</w:rPr>
      </w:pP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</w:rPr>
      </w:pPr>
      <w:r>
        <w:rPr>
          <w:rFonts w:ascii="Times New Roman" w:eastAsia="Calibri" w:hAnsi="Times New Roman"/>
          <w:b/>
          <w:sz w:val="36"/>
          <w:szCs w:val="28"/>
        </w:rPr>
        <w:lastRenderedPageBreak/>
        <w:t>Отчет</w:t>
      </w: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ОБУК «Курский областной краеведческий музей»</w:t>
      </w: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2 квартал 2018 г.</w:t>
      </w: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10"/>
          <w:szCs w:val="28"/>
        </w:rPr>
      </w:pP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31B8E" w:rsidRDefault="00631B8E" w:rsidP="00631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учреждения: </w:t>
      </w:r>
      <w:proofErr w:type="gramStart"/>
      <w:r>
        <w:rPr>
          <w:rFonts w:ascii="Times New Roman" w:eastAsia="Calibri" w:hAnsi="Times New Roman"/>
          <w:sz w:val="28"/>
          <w:szCs w:val="28"/>
        </w:rPr>
        <w:t>Областное бюджетной учреждение культуры</w:t>
      </w:r>
      <w:proofErr w:type="gramEnd"/>
    </w:p>
    <w:p w:rsidR="00631B8E" w:rsidRDefault="00631B8E" w:rsidP="00631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631B8E" w:rsidRDefault="00631B8E" w:rsidP="00631B8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31B8E" w:rsidRDefault="00631B8E" w:rsidP="00631B8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Директор музея: Лоташова Ирина Викторовна</w:t>
      </w:r>
    </w:p>
    <w:p w:rsidR="00631B8E" w:rsidRDefault="00631B8E" w:rsidP="00631B8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10"/>
          <w:szCs w:val="28"/>
        </w:rPr>
      </w:pP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Сведения о выполнении целевых показателей эффективности деятельности </w:t>
      </w: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ОБУК «Курский областной краеведческий музей»</w:t>
      </w:r>
    </w:p>
    <w:p w:rsidR="00631B8E" w:rsidRDefault="00631B8E" w:rsidP="00631B8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798"/>
        <w:gridCol w:w="1971"/>
        <w:gridCol w:w="1971"/>
        <w:gridCol w:w="1615"/>
      </w:tblGrid>
      <w:tr w:rsidR="00631B8E" w:rsidTr="00A81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631B8E" w:rsidTr="00A81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250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3 168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316,8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2 800/900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2 800/1 000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100/111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фонда, %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100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180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8E" w:rsidRDefault="00631B8E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234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8E" w:rsidRDefault="00631B8E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130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160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8E" w:rsidRDefault="00631B8E" w:rsidP="00A811BE">
            <w:pPr>
              <w:pStyle w:val="Standard"/>
              <w:autoSpaceDE w:val="0"/>
              <w:spacing w:line="256" w:lineRule="auto"/>
              <w:ind w:left="6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193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8E" w:rsidRDefault="00631B8E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120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виртуальных выставок,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</w:t>
            </w:r>
          </w:p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Интернет-сайта музея, ед.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7 000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8E" w:rsidRDefault="00631B8E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7900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8E" w:rsidRDefault="00631B8E" w:rsidP="00A811BE">
            <w:pPr>
              <w:pStyle w:val="Standard"/>
              <w:autoSpaceDE w:val="0"/>
              <w:spacing w:line="256" w:lineRule="auto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113</w:t>
            </w:r>
          </w:p>
        </w:tc>
      </w:tr>
      <w:tr w:rsidR="00631B8E" w:rsidTr="00A811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8E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Cs w:val="24"/>
              </w:rPr>
              <w:t>3 500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4 063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E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</w:tbl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44F82">
        <w:rPr>
          <w:rFonts w:ascii="Times New Roman" w:eastAsia="Calibri" w:hAnsi="Times New Roman" w:cs="Times New Roman"/>
          <w:b/>
          <w:sz w:val="36"/>
          <w:szCs w:val="28"/>
        </w:rPr>
        <w:lastRenderedPageBreak/>
        <w:t>Отчет</w:t>
      </w: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квартал 2018 г.</w:t>
      </w: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B8E" w:rsidRPr="00544F82" w:rsidRDefault="00631B8E" w:rsidP="00631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 w:cs="Times New Roman"/>
          <w:sz w:val="28"/>
          <w:szCs w:val="28"/>
        </w:rPr>
        <w:t>Областное бюджетной учреждение культуры</w:t>
      </w:r>
      <w:proofErr w:type="gramEnd"/>
    </w:p>
    <w:p w:rsidR="00631B8E" w:rsidRPr="00544F82" w:rsidRDefault="00631B8E" w:rsidP="00631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631B8E" w:rsidRPr="00544F82" w:rsidRDefault="00631B8E" w:rsidP="00631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B8E" w:rsidRPr="00544F82" w:rsidRDefault="00631B8E" w:rsidP="00631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Директор музея: Лоташова Ирина Викторовна</w:t>
      </w:r>
    </w:p>
    <w:p w:rsidR="00631B8E" w:rsidRPr="00544F82" w:rsidRDefault="00631B8E" w:rsidP="00631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целевых показателей эффективности деятельности </w:t>
      </w: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631B8E" w:rsidRPr="00544F82" w:rsidRDefault="00631B8E" w:rsidP="00631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798"/>
        <w:gridCol w:w="1971"/>
        <w:gridCol w:w="1971"/>
        <w:gridCol w:w="1615"/>
      </w:tblGrid>
      <w:tr w:rsidR="00631B8E" w:rsidRPr="00544F82" w:rsidTr="00A811BE">
        <w:tc>
          <w:tcPr>
            <w:tcW w:w="852" w:type="dxa"/>
            <w:vMerge w:val="restart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31B8E" w:rsidRPr="00544F82" w:rsidTr="00A811BE">
        <w:tc>
          <w:tcPr>
            <w:tcW w:w="852" w:type="dxa"/>
            <w:vMerge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150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250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166,6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544F82">
              <w:rPr>
                <w:rFonts w:ascii="Times New Roman" w:eastAsia="Calibri" w:hAnsi="Times New Roman" w:cs="Times New Roman"/>
                <w:szCs w:val="24"/>
              </w:rPr>
              <w:t>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3168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158,4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4200/1200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4200/1724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100/143,6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фонда, %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21,3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D12462" w:rsidRDefault="00631B8E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101,4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B8E" w:rsidRPr="00D1246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1246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329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B8E" w:rsidRPr="00D1246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1246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129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B8E" w:rsidRPr="00D1246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1246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276</w:t>
            </w: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  <w:r w:rsidRPr="00D1246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612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B8E" w:rsidRPr="00D1246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D12462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113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виртуальных выставок, ед.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D1246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D1246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</w:t>
            </w:r>
          </w:p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Интернет-сайта музея,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  <w:r w:rsidRPr="00544F82">
              <w:rPr>
                <w:rFonts w:ascii="Times New Roman" w:eastAsia="Calibri" w:hAnsi="Times New Roman" w:cs="Times New Roman"/>
                <w:szCs w:val="24"/>
              </w:rPr>
              <w:t>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15 028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136,6</w:t>
            </w:r>
          </w:p>
        </w:tc>
      </w:tr>
      <w:tr w:rsidR="00631B8E" w:rsidRPr="00544F82" w:rsidTr="00A811BE">
        <w:tc>
          <w:tcPr>
            <w:tcW w:w="852" w:type="dxa"/>
            <w:shd w:val="clear" w:color="auto" w:fill="auto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shd w:val="clear" w:color="auto" w:fill="auto"/>
          </w:tcPr>
          <w:p w:rsidR="00631B8E" w:rsidRPr="00544F82" w:rsidRDefault="00631B8E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544F82">
              <w:rPr>
                <w:rFonts w:ascii="Times New Roman" w:eastAsia="Calibri" w:hAnsi="Times New Roman" w:cs="Times New Roman"/>
                <w:szCs w:val="24"/>
              </w:rPr>
              <w:t>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1B8E" w:rsidRPr="00544F82" w:rsidRDefault="00631B8E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</w:tr>
    </w:tbl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31B8E" w:rsidRDefault="00631B8E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44F82">
        <w:rPr>
          <w:rFonts w:ascii="Times New Roman" w:eastAsia="Calibri" w:hAnsi="Times New Roman" w:cs="Times New Roman"/>
          <w:b/>
          <w:sz w:val="36"/>
          <w:szCs w:val="28"/>
        </w:rPr>
        <w:lastRenderedPageBreak/>
        <w:t>Отчет</w:t>
      </w: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E7684">
        <w:rPr>
          <w:rFonts w:ascii="Times New Roman" w:eastAsia="Calibri" w:hAnsi="Times New Roman" w:cs="Times New Roman"/>
          <w:sz w:val="28"/>
          <w:szCs w:val="28"/>
        </w:rPr>
        <w:t xml:space="preserve">4 квартал </w:t>
      </w:r>
      <w:r w:rsidRPr="00544F82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392" w:rsidRPr="00544F82" w:rsidRDefault="000F7392" w:rsidP="000F7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 w:cs="Times New Roman"/>
          <w:sz w:val="28"/>
          <w:szCs w:val="28"/>
        </w:rPr>
        <w:t>Областное бюджетной учреждение культуры</w:t>
      </w:r>
      <w:proofErr w:type="gramEnd"/>
    </w:p>
    <w:p w:rsidR="000F7392" w:rsidRPr="00544F82" w:rsidRDefault="000F7392" w:rsidP="000F7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0F7392" w:rsidRPr="00544F82" w:rsidRDefault="000F7392" w:rsidP="000F7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392" w:rsidRPr="00544F82" w:rsidRDefault="000F7392" w:rsidP="000F7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Директор музея: Лоташова Ирина Викторовна</w:t>
      </w:r>
    </w:p>
    <w:p w:rsidR="000F7392" w:rsidRPr="00544F82" w:rsidRDefault="000F7392" w:rsidP="000F7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целевых показателей эффективности деятельности </w:t>
      </w: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82">
        <w:rPr>
          <w:rFonts w:ascii="Times New Roman" w:eastAsia="Calibri" w:hAnsi="Times New Roman" w:cs="Times New Roman"/>
          <w:sz w:val="28"/>
          <w:szCs w:val="28"/>
        </w:rPr>
        <w:t>ОБУК «Курский областной краеведческий музей»</w:t>
      </w:r>
    </w:p>
    <w:p w:rsidR="000F7392" w:rsidRPr="00544F8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798"/>
        <w:gridCol w:w="1971"/>
        <w:gridCol w:w="1971"/>
        <w:gridCol w:w="1615"/>
      </w:tblGrid>
      <w:tr w:rsidR="000F7392" w:rsidRPr="00544F82" w:rsidTr="00A811BE">
        <w:tc>
          <w:tcPr>
            <w:tcW w:w="852" w:type="dxa"/>
            <w:vMerge w:val="restart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0F7392" w:rsidRPr="00544F82" w:rsidTr="00A811BE">
        <w:tc>
          <w:tcPr>
            <w:tcW w:w="852" w:type="dxa"/>
            <w:vMerge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278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139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2700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3168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117,3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5600/1500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5600/2000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100/133,3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фонда, %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23,1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23,2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D12462" w:rsidRDefault="000F7392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100,4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370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39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456</w:t>
            </w:r>
          </w:p>
          <w:p w:rsidR="000F7392" w:rsidRPr="00D1246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392" w:rsidRPr="00D1246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121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341,587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392" w:rsidRPr="00D1246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367,0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392" w:rsidRPr="00D1246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108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виртуальных выставок, ед.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D1246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D1246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</w:t>
            </w:r>
          </w:p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Интернет-сайта музея, ед.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15000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27000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180</w:t>
            </w:r>
          </w:p>
        </w:tc>
      </w:tr>
      <w:tr w:rsidR="000F7392" w:rsidRPr="00544F82" w:rsidTr="00A811BE">
        <w:tc>
          <w:tcPr>
            <w:tcW w:w="852" w:type="dxa"/>
            <w:shd w:val="clear" w:color="auto" w:fill="auto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shd w:val="clear" w:color="auto" w:fill="auto"/>
          </w:tcPr>
          <w:p w:rsidR="000F7392" w:rsidRPr="00544F82" w:rsidRDefault="000F7392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8269,2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7392" w:rsidRPr="00544F82" w:rsidRDefault="000F7392" w:rsidP="00A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</w:tr>
    </w:tbl>
    <w:p w:rsidR="000F7392" w:rsidRPr="00544F82" w:rsidRDefault="000F7392" w:rsidP="000F7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392" w:rsidRDefault="000F7392" w:rsidP="000F7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236B2" w:rsidRDefault="00F236B2"/>
    <w:sectPr w:rsidR="00F2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D5"/>
    <w:rsid w:val="000F7392"/>
    <w:rsid w:val="004670CA"/>
    <w:rsid w:val="004E7684"/>
    <w:rsid w:val="00631B8E"/>
    <w:rsid w:val="009A3D0F"/>
    <w:rsid w:val="009F0333"/>
    <w:rsid w:val="00B031D5"/>
    <w:rsid w:val="00B06EC0"/>
    <w:rsid w:val="00E46167"/>
    <w:rsid w:val="00F236B2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15</cp:revision>
  <dcterms:created xsi:type="dcterms:W3CDTF">2020-06-03T08:13:00Z</dcterms:created>
  <dcterms:modified xsi:type="dcterms:W3CDTF">2020-06-03T08:47:00Z</dcterms:modified>
</cp:coreProperties>
</file>